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02" w:rsidRPr="009C656C" w:rsidRDefault="00925A02" w:rsidP="00925A02">
      <w:pPr>
        <w:jc w:val="center"/>
        <w:rPr>
          <w:b/>
        </w:rPr>
      </w:pPr>
      <w:r w:rsidRPr="009C656C">
        <w:rPr>
          <w:b/>
        </w:rPr>
        <w:t>Аннотация учебной практики</w:t>
      </w:r>
    </w:p>
    <w:p w:rsidR="00925A02" w:rsidRPr="009C656C" w:rsidRDefault="00925A02" w:rsidP="00925A02">
      <w:pPr>
        <w:jc w:val="center"/>
        <w:rPr>
          <w:b/>
        </w:rPr>
      </w:pPr>
    </w:p>
    <w:p w:rsidR="00925A02" w:rsidRPr="009C656C" w:rsidRDefault="00925A02" w:rsidP="00925A02">
      <w:pPr>
        <w:jc w:val="center"/>
        <w:rPr>
          <w:b/>
        </w:rPr>
      </w:pPr>
      <w:r w:rsidRPr="00C72918">
        <w:rPr>
          <w:b/>
          <w:i/>
        </w:rPr>
        <w:t>Учебная практика № 1</w:t>
      </w:r>
      <w:r w:rsidRPr="009C656C">
        <w:rPr>
          <w:b/>
        </w:rPr>
        <w:t xml:space="preserve"> </w:t>
      </w:r>
      <w:r>
        <w:rPr>
          <w:b/>
        </w:rPr>
        <w:t xml:space="preserve">– </w:t>
      </w:r>
      <w:r w:rsidR="00FA736A">
        <w:rPr>
          <w:b/>
        </w:rPr>
        <w:t>Б</w:t>
      </w:r>
      <w:proofErr w:type="gramStart"/>
      <w:r w:rsidR="00FA736A">
        <w:rPr>
          <w:b/>
        </w:rPr>
        <w:t>2</w:t>
      </w:r>
      <w:proofErr w:type="gramEnd"/>
      <w:r w:rsidRPr="009C656C">
        <w:rPr>
          <w:b/>
        </w:rPr>
        <w:t>.У.1</w:t>
      </w:r>
      <w:r w:rsidR="007B5D26">
        <w:rPr>
          <w:b/>
        </w:rPr>
        <w:t xml:space="preserve"> (социально-адаптационная)</w:t>
      </w:r>
    </w:p>
    <w:p w:rsidR="00925A02" w:rsidRPr="009C656C" w:rsidRDefault="00925A02" w:rsidP="00925A02">
      <w:pPr>
        <w:jc w:val="center"/>
        <w:rPr>
          <w:b/>
        </w:rPr>
      </w:pPr>
    </w:p>
    <w:p w:rsidR="00925A02" w:rsidRPr="009C656C" w:rsidRDefault="00925A02" w:rsidP="00C35B3A">
      <w:pPr>
        <w:pStyle w:val="3"/>
        <w:spacing w:before="0" w:after="0" w:line="360" w:lineRule="auto"/>
        <w:ind w:firstLine="709"/>
        <w:jc w:val="both"/>
        <w:rPr>
          <w:i/>
          <w:szCs w:val="24"/>
        </w:rPr>
      </w:pPr>
      <w:r w:rsidRPr="009C656C">
        <w:rPr>
          <w:szCs w:val="24"/>
        </w:rPr>
        <w:t>Цель практики:</w:t>
      </w:r>
      <w:r w:rsidRPr="009C656C">
        <w:rPr>
          <w:i/>
          <w:szCs w:val="24"/>
        </w:rPr>
        <w:t xml:space="preserve"> </w:t>
      </w:r>
      <w:r w:rsidRPr="009C656C">
        <w:rPr>
          <w:b w:val="0"/>
          <w:szCs w:val="24"/>
        </w:rPr>
        <w:t>адаптация студентов первого курса к условиям жизни и учебы в НИУ «МЭИ», ИнЭИ и учебной группе и обеспечение студентам условий для всестороннего развития их личности.</w:t>
      </w:r>
      <w:r w:rsidRPr="009C656C">
        <w:rPr>
          <w:i/>
          <w:szCs w:val="24"/>
        </w:rPr>
        <w:t xml:space="preserve"> </w:t>
      </w:r>
    </w:p>
    <w:p w:rsidR="00925A02" w:rsidRPr="009C656C" w:rsidRDefault="00925A02" w:rsidP="00C35B3A">
      <w:pPr>
        <w:tabs>
          <w:tab w:val="left" w:pos="0"/>
        </w:tabs>
        <w:spacing w:line="360" w:lineRule="auto"/>
        <w:ind w:firstLine="709"/>
        <w:jc w:val="both"/>
      </w:pPr>
      <w:r w:rsidRPr="00C72918">
        <w:rPr>
          <w:b/>
        </w:rPr>
        <w:t>М</w:t>
      </w:r>
      <w:r w:rsidRPr="009C656C">
        <w:rPr>
          <w:b/>
        </w:rPr>
        <w:t>есто учебной практики № 1 в структуре ОПОП:</w:t>
      </w:r>
      <w:r w:rsidRPr="009C656C">
        <w:rPr>
          <w:b/>
          <w:i/>
        </w:rPr>
        <w:t xml:space="preserve"> </w:t>
      </w:r>
      <w:r w:rsidRPr="009C656C">
        <w:t xml:space="preserve">относится к </w:t>
      </w:r>
      <w:r w:rsidR="00FA736A">
        <w:t xml:space="preserve">части дисциплин </w:t>
      </w:r>
      <w:r w:rsidR="00FA736A" w:rsidRPr="008C2599">
        <w:t xml:space="preserve">блока </w:t>
      </w:r>
      <w:r w:rsidR="00FA736A">
        <w:t>2</w:t>
      </w:r>
      <w:r w:rsidR="00FA736A" w:rsidRPr="008C2599">
        <w:t xml:space="preserve"> «</w:t>
      </w:r>
      <w:r w:rsidR="00FA736A">
        <w:t>Практики»</w:t>
      </w:r>
      <w:r w:rsidR="00FA736A" w:rsidRPr="008C2599">
        <w:t xml:space="preserve"> </w:t>
      </w:r>
      <w:r w:rsidR="00C35B3A">
        <w:t xml:space="preserve">по направлению подготовки </w:t>
      </w:r>
      <w:proofErr w:type="spellStart"/>
      <w:r w:rsidR="00C35B3A">
        <w:t>бакалавриата</w:t>
      </w:r>
      <w:proofErr w:type="spellEnd"/>
      <w:r w:rsidR="00C35B3A">
        <w:t xml:space="preserve"> 10.03.01 – Информационная безопасность, направленности (профили): № 4 «Безопасность автоматизированных систем». Количество зачетных единиц – 1.</w:t>
      </w:r>
    </w:p>
    <w:p w:rsidR="00925A02" w:rsidRDefault="00925A02" w:rsidP="00C35B3A">
      <w:pPr>
        <w:spacing w:line="360" w:lineRule="auto"/>
        <w:ind w:firstLine="709"/>
        <w:jc w:val="both"/>
      </w:pPr>
      <w:r w:rsidRPr="009C656C">
        <w:rPr>
          <w:b/>
        </w:rPr>
        <w:t>Краткое содержание:</w:t>
      </w:r>
      <w:r w:rsidRPr="009C656C">
        <w:t xml:space="preserve"> Организация учебного процесса в вузе и порядок его освоения. История НИУ «МЭИ», института ИнЭИ и кафедры информационной и экономической безопасности. Сложившиеся традиции, и достижения ученых вуза. Военная история вуза и его ветеранское движение. Возможности студентов Университета по проведению свободного от учебы времени. Формы и порядок использования фондов библиотеки Университета для удовлетворения запросов студентов. Участие в мероприятиях программы «Посвящени</w:t>
      </w:r>
      <w:r>
        <w:t>е</w:t>
      </w:r>
      <w:r w:rsidRPr="009C656C">
        <w:t xml:space="preserve"> в студенты НИУ «МЭИ». Разработка и реализация коллективного группового проекта, и его защита в виде электронной презентации.</w:t>
      </w:r>
    </w:p>
    <w:p w:rsidR="00925A02" w:rsidRDefault="00925A02">
      <w:pPr>
        <w:spacing w:after="200" w:line="276" w:lineRule="auto"/>
      </w:pPr>
      <w:r>
        <w:br w:type="page"/>
      </w:r>
    </w:p>
    <w:p w:rsidR="00925A02" w:rsidRPr="00D3292C" w:rsidRDefault="00925A02" w:rsidP="00925A02">
      <w:pPr>
        <w:jc w:val="center"/>
        <w:rPr>
          <w:b/>
        </w:rPr>
      </w:pPr>
      <w:r w:rsidRPr="00D3292C">
        <w:rPr>
          <w:b/>
        </w:rPr>
        <w:lastRenderedPageBreak/>
        <w:t>Аннотация учебной практики</w:t>
      </w:r>
    </w:p>
    <w:p w:rsidR="00925A02" w:rsidRPr="00D3292C" w:rsidRDefault="00925A02" w:rsidP="00925A02">
      <w:pPr>
        <w:rPr>
          <w:b/>
        </w:rPr>
      </w:pPr>
    </w:p>
    <w:p w:rsidR="00925A02" w:rsidRPr="00D3292C" w:rsidRDefault="00925A02" w:rsidP="00925A02">
      <w:pPr>
        <w:jc w:val="center"/>
        <w:rPr>
          <w:b/>
        </w:rPr>
      </w:pPr>
      <w:r w:rsidRPr="004C1F70">
        <w:rPr>
          <w:b/>
          <w:i/>
        </w:rPr>
        <w:t>Учебная практика № 2</w:t>
      </w:r>
      <w:r w:rsidR="00FA736A">
        <w:rPr>
          <w:b/>
        </w:rPr>
        <w:t xml:space="preserve"> – Б</w:t>
      </w:r>
      <w:proofErr w:type="gramStart"/>
      <w:r w:rsidR="00FA736A">
        <w:rPr>
          <w:b/>
        </w:rPr>
        <w:t>2</w:t>
      </w:r>
      <w:proofErr w:type="gramEnd"/>
      <w:r w:rsidRPr="00D3292C">
        <w:rPr>
          <w:b/>
        </w:rPr>
        <w:t>.У.2</w:t>
      </w:r>
      <w:r w:rsidR="00516D99">
        <w:rPr>
          <w:b/>
        </w:rPr>
        <w:t xml:space="preserve"> (ознакомительная)</w:t>
      </w:r>
    </w:p>
    <w:p w:rsidR="00925A02" w:rsidRPr="00D3292C" w:rsidRDefault="00925A02" w:rsidP="00925A02"/>
    <w:p w:rsidR="00925A02" w:rsidRPr="00155145" w:rsidRDefault="00925A02" w:rsidP="00925A02">
      <w:pPr>
        <w:tabs>
          <w:tab w:val="right" w:leader="underscore" w:pos="8505"/>
        </w:tabs>
        <w:spacing w:line="360" w:lineRule="auto"/>
        <w:ind w:firstLine="709"/>
        <w:jc w:val="both"/>
      </w:pPr>
      <w:proofErr w:type="gramStart"/>
      <w:r w:rsidRPr="005C2F13">
        <w:rPr>
          <w:b/>
        </w:rPr>
        <w:t>Цель практики:</w:t>
      </w:r>
      <w:r w:rsidRPr="005C2F13">
        <w:rPr>
          <w:b/>
          <w:i/>
        </w:rPr>
        <w:t xml:space="preserve"> </w:t>
      </w:r>
      <w:r w:rsidRPr="005C2F13">
        <w:t>п</w:t>
      </w:r>
      <w:r w:rsidRPr="005C2F13">
        <w:rPr>
          <w:bCs/>
        </w:rPr>
        <w:t>о</w:t>
      </w:r>
      <w:r w:rsidRPr="00E064F5">
        <w:rPr>
          <w:bCs/>
        </w:rPr>
        <w:t>лучить практические навыки по обобщению, анализу, восприятию информации, постановке цели и выбору путей ее достижения, а также</w:t>
      </w:r>
      <w:r>
        <w:rPr>
          <w:bCs/>
        </w:rPr>
        <w:t xml:space="preserve"> умения</w:t>
      </w:r>
      <w:r w:rsidRPr="00E064F5">
        <w:rPr>
          <w:bCs/>
        </w:rPr>
        <w:t xml:space="preserve"> логически верно, аргументированно и ясно строить устную и письменную речь, публично представлять собственные</w:t>
      </w:r>
      <w:r>
        <w:rPr>
          <w:bCs/>
        </w:rPr>
        <w:t xml:space="preserve"> и известные научные результаты, а также</w:t>
      </w:r>
      <w:r w:rsidRPr="00155145">
        <w:t xml:space="preserve"> </w:t>
      </w:r>
      <w:r w:rsidRPr="00E064F5">
        <w:rPr>
          <w:bCs/>
        </w:rPr>
        <w:t>осуществлять подбор, изучение и обобщение научно-технической литературы, нормативных и методических материалов по вопросам обеспечения информационной безопасности</w:t>
      </w:r>
      <w:r>
        <w:rPr>
          <w:bCs/>
        </w:rPr>
        <w:t>.</w:t>
      </w:r>
      <w:proofErr w:type="gramEnd"/>
    </w:p>
    <w:p w:rsidR="00925A02" w:rsidRPr="005C2F13" w:rsidRDefault="00925A02" w:rsidP="00C35B3A">
      <w:pPr>
        <w:tabs>
          <w:tab w:val="left" w:pos="0"/>
        </w:tabs>
        <w:spacing w:line="360" w:lineRule="auto"/>
        <w:ind w:firstLine="709"/>
        <w:jc w:val="both"/>
        <w:rPr>
          <w:b/>
        </w:rPr>
      </w:pPr>
      <w:r w:rsidRPr="005C2F13">
        <w:t>Место практики в структуре ОПОП</w:t>
      </w:r>
      <w:proofErr w:type="gramStart"/>
      <w:r w:rsidRPr="005C2F13">
        <w:t>:</w:t>
      </w:r>
      <w:r w:rsidRPr="004831D4">
        <w:t xml:space="preserve"> </w:t>
      </w:r>
      <w:r w:rsidR="00C35B3A" w:rsidRPr="009C656C">
        <w:rPr>
          <w:b/>
        </w:rPr>
        <w:t>:</w:t>
      </w:r>
      <w:r w:rsidR="00C35B3A" w:rsidRPr="009C656C">
        <w:rPr>
          <w:b/>
          <w:i/>
        </w:rPr>
        <w:t xml:space="preserve"> </w:t>
      </w:r>
      <w:proofErr w:type="gramEnd"/>
      <w:r w:rsidR="00C35B3A" w:rsidRPr="009C656C">
        <w:t xml:space="preserve">относится к </w:t>
      </w:r>
      <w:r w:rsidR="00C35B3A">
        <w:t xml:space="preserve">части дисциплин </w:t>
      </w:r>
      <w:r w:rsidR="00C35B3A" w:rsidRPr="008C2599">
        <w:t xml:space="preserve">блока </w:t>
      </w:r>
      <w:r w:rsidR="00C35B3A">
        <w:t>2</w:t>
      </w:r>
      <w:r w:rsidR="00C35B3A" w:rsidRPr="008C2599">
        <w:t xml:space="preserve"> «</w:t>
      </w:r>
      <w:r w:rsidR="00C35B3A">
        <w:t>Практики»</w:t>
      </w:r>
      <w:r w:rsidR="00C35B3A" w:rsidRPr="008C2599">
        <w:t xml:space="preserve"> </w:t>
      </w:r>
      <w:r w:rsidR="00C35B3A">
        <w:t xml:space="preserve">по направлению подготовки </w:t>
      </w:r>
      <w:proofErr w:type="spellStart"/>
      <w:r w:rsidR="00C35B3A">
        <w:t>бакалавриата</w:t>
      </w:r>
      <w:proofErr w:type="spellEnd"/>
      <w:r w:rsidR="00C35B3A">
        <w:t xml:space="preserve"> 10.03.01 – Информационная безопасность, направленности (профили): № 4 «Безопасность автоматизированных систем». Количество зачетных единиц </w:t>
      </w:r>
      <w:r w:rsidRPr="005C2F13">
        <w:t xml:space="preserve"> – 2</w:t>
      </w:r>
      <w:r>
        <w:t>.</w:t>
      </w:r>
    </w:p>
    <w:p w:rsidR="00925A02" w:rsidRDefault="00925A02" w:rsidP="00925A02">
      <w:pPr>
        <w:spacing w:line="360" w:lineRule="auto"/>
        <w:ind w:firstLine="709"/>
        <w:jc w:val="both"/>
      </w:pPr>
      <w:r w:rsidRPr="004831D4">
        <w:rPr>
          <w:b/>
        </w:rPr>
        <w:t>Краткое содержание:</w:t>
      </w:r>
      <w:r>
        <w:rPr>
          <w:b/>
        </w:rPr>
        <w:t xml:space="preserve"> </w:t>
      </w:r>
      <w:r w:rsidRPr="00B064B1">
        <w:t>Основы сбора и обработки информации об объекте исследования. Этапы разработки отчета</w:t>
      </w:r>
      <w:r>
        <w:t xml:space="preserve">. Рекомендуемые источники информации. Порядок сбора информации из различных источников. Порядок, методы и способы обработки информации. Структура и основное содержание отчета по практике. </w:t>
      </w:r>
      <w:r w:rsidRPr="00B064B1">
        <w:t>Сбор информации об объекте исследования на форуме «Технологии безопасности» и других альтернативных источников</w:t>
      </w:r>
      <w:r>
        <w:t xml:space="preserve">. </w:t>
      </w:r>
      <w:r w:rsidRPr="00B064B1">
        <w:t>Ознакомление с современными информационными технологиями, техническими решениями в сфере обеспечения безопасности бизнеса. Анализ и обработка исходных данных об объекте исследования и разработка отчета по учебной практике № 2</w:t>
      </w:r>
      <w:r>
        <w:t>. Практическое применение методов и способов анализа информации</w:t>
      </w:r>
      <w:r w:rsidRPr="00B064B1">
        <w:t xml:space="preserve"> с</w:t>
      </w:r>
      <w:r>
        <w:t xml:space="preserve"> использованием</w:t>
      </w:r>
      <w:r w:rsidRPr="00B064B1">
        <w:t xml:space="preserve"> современны</w:t>
      </w:r>
      <w:r>
        <w:t>х</w:t>
      </w:r>
      <w:r w:rsidRPr="00B064B1">
        <w:t xml:space="preserve"> информационны</w:t>
      </w:r>
      <w:r>
        <w:t>х технологий</w:t>
      </w:r>
      <w:r w:rsidRPr="00B064B1">
        <w:t xml:space="preserve">, </w:t>
      </w:r>
      <w:r>
        <w:t xml:space="preserve">при изучении современных </w:t>
      </w:r>
      <w:r w:rsidRPr="00B064B1">
        <w:t>технически</w:t>
      </w:r>
      <w:r>
        <w:t>х</w:t>
      </w:r>
      <w:r w:rsidRPr="00B064B1">
        <w:t xml:space="preserve"> решени</w:t>
      </w:r>
      <w:r>
        <w:t>й</w:t>
      </w:r>
      <w:r w:rsidRPr="00B064B1">
        <w:t xml:space="preserve"> в сфере обеспечения безопасности </w:t>
      </w:r>
      <w:r>
        <w:t>информации</w:t>
      </w:r>
      <w:r w:rsidRPr="00B064B1">
        <w:t xml:space="preserve">. </w:t>
      </w:r>
      <w:r>
        <w:t>Практическая разработка и защита отчета по практике.</w:t>
      </w:r>
    </w:p>
    <w:p w:rsidR="00925A02" w:rsidRDefault="00925A02">
      <w:pPr>
        <w:spacing w:after="200" w:line="276" w:lineRule="auto"/>
      </w:pPr>
      <w:r>
        <w:br w:type="page"/>
      </w:r>
    </w:p>
    <w:p w:rsidR="00B07BFB" w:rsidRPr="0081191F" w:rsidRDefault="00B07BFB" w:rsidP="00B07BFB">
      <w:pPr>
        <w:jc w:val="center"/>
        <w:rPr>
          <w:b/>
        </w:rPr>
      </w:pPr>
      <w:r w:rsidRPr="0081191F">
        <w:rPr>
          <w:b/>
        </w:rPr>
        <w:lastRenderedPageBreak/>
        <w:t xml:space="preserve">Аннотация учебной практики </w:t>
      </w:r>
    </w:p>
    <w:p w:rsidR="00B07BFB" w:rsidRPr="0081191F" w:rsidRDefault="00B07BFB" w:rsidP="00B07BFB">
      <w:pPr>
        <w:jc w:val="center"/>
        <w:rPr>
          <w:b/>
        </w:rPr>
      </w:pPr>
    </w:p>
    <w:p w:rsidR="00B07BFB" w:rsidRPr="0081191F" w:rsidRDefault="00B07BFB" w:rsidP="00B07BFB">
      <w:pPr>
        <w:jc w:val="center"/>
        <w:rPr>
          <w:b/>
        </w:rPr>
      </w:pPr>
      <w:r w:rsidRPr="00941748">
        <w:rPr>
          <w:b/>
          <w:i/>
        </w:rPr>
        <w:t>Учебная практика № 4</w:t>
      </w:r>
      <w:r w:rsidRPr="0081191F">
        <w:rPr>
          <w:b/>
        </w:rPr>
        <w:t xml:space="preserve"> </w:t>
      </w:r>
      <w:r>
        <w:rPr>
          <w:b/>
        </w:rPr>
        <w:t xml:space="preserve">– </w:t>
      </w:r>
      <w:r w:rsidRPr="0081191F">
        <w:rPr>
          <w:b/>
        </w:rPr>
        <w:t>Б</w:t>
      </w:r>
      <w:proofErr w:type="gramStart"/>
      <w:r w:rsidR="00FA736A">
        <w:rPr>
          <w:b/>
        </w:rPr>
        <w:t>2</w:t>
      </w:r>
      <w:proofErr w:type="gramEnd"/>
      <w:r w:rsidRPr="0081191F">
        <w:rPr>
          <w:b/>
        </w:rPr>
        <w:t>.У.</w:t>
      </w:r>
      <w:r w:rsidR="00C35B3A">
        <w:rPr>
          <w:b/>
        </w:rPr>
        <w:t>3</w:t>
      </w:r>
      <w:r w:rsidR="00516D99">
        <w:rPr>
          <w:b/>
        </w:rPr>
        <w:t xml:space="preserve"> (технологическая)</w:t>
      </w:r>
    </w:p>
    <w:p w:rsidR="00B07BFB" w:rsidRPr="0081191F" w:rsidRDefault="00B07BFB" w:rsidP="00B07BFB">
      <w:pPr>
        <w:jc w:val="center"/>
        <w:rPr>
          <w:b/>
        </w:rPr>
      </w:pPr>
    </w:p>
    <w:p w:rsidR="00B07BFB" w:rsidRPr="0081191F" w:rsidRDefault="00B07BFB" w:rsidP="00B07BFB">
      <w:pPr>
        <w:pStyle w:val="3"/>
        <w:spacing w:before="0" w:after="0" w:line="360" w:lineRule="auto"/>
        <w:ind w:firstLine="709"/>
        <w:jc w:val="both"/>
        <w:rPr>
          <w:b w:val="0"/>
          <w:szCs w:val="24"/>
        </w:rPr>
      </w:pPr>
      <w:r w:rsidRPr="0081191F">
        <w:rPr>
          <w:szCs w:val="24"/>
        </w:rPr>
        <w:t xml:space="preserve">Цель практики: </w:t>
      </w:r>
      <w:r w:rsidRPr="0081191F">
        <w:rPr>
          <w:b w:val="0"/>
          <w:szCs w:val="24"/>
        </w:rPr>
        <w:t>сформировать</w:t>
      </w:r>
      <w:r w:rsidRPr="0081191F">
        <w:rPr>
          <w:szCs w:val="24"/>
        </w:rPr>
        <w:t xml:space="preserve"> </w:t>
      </w:r>
      <w:r w:rsidRPr="0081191F">
        <w:rPr>
          <w:b w:val="0"/>
          <w:szCs w:val="24"/>
        </w:rPr>
        <w:t>у студента профессиональные компетенции</w:t>
      </w:r>
      <w:r w:rsidRPr="0081191F">
        <w:rPr>
          <w:szCs w:val="24"/>
        </w:rPr>
        <w:t xml:space="preserve"> </w:t>
      </w:r>
      <w:r w:rsidRPr="0081191F">
        <w:rPr>
          <w:b w:val="0"/>
          <w:szCs w:val="24"/>
        </w:rPr>
        <w:t>по обработке, анализу информации и эффективной презентации результатов учебно-исследовательской работы с использованием современных информационных технологий.</w:t>
      </w:r>
    </w:p>
    <w:p w:rsidR="00C35B3A" w:rsidRPr="009C656C" w:rsidRDefault="00B07BFB" w:rsidP="00C35B3A">
      <w:pPr>
        <w:tabs>
          <w:tab w:val="left" w:pos="0"/>
        </w:tabs>
        <w:spacing w:line="360" w:lineRule="auto"/>
        <w:ind w:firstLine="709"/>
        <w:jc w:val="both"/>
      </w:pPr>
      <w:r w:rsidRPr="0081191F">
        <w:rPr>
          <w:b/>
        </w:rPr>
        <w:t xml:space="preserve">Место учебной практики № </w:t>
      </w:r>
      <w:r>
        <w:rPr>
          <w:b/>
        </w:rPr>
        <w:t>4</w:t>
      </w:r>
      <w:r w:rsidRPr="0081191F">
        <w:rPr>
          <w:b/>
        </w:rPr>
        <w:t xml:space="preserve"> в структуре ОПОП:</w:t>
      </w:r>
      <w:r w:rsidRPr="0081191F">
        <w:rPr>
          <w:b/>
          <w:i/>
        </w:rPr>
        <w:t xml:space="preserve"> </w:t>
      </w:r>
      <w:r w:rsidR="00C35B3A" w:rsidRPr="009C656C">
        <w:rPr>
          <w:b/>
          <w:i/>
        </w:rPr>
        <w:t xml:space="preserve"> </w:t>
      </w:r>
      <w:r w:rsidR="00C35B3A" w:rsidRPr="009C656C">
        <w:t xml:space="preserve">относится к </w:t>
      </w:r>
      <w:r w:rsidR="00C35B3A">
        <w:t xml:space="preserve">части дисциплин </w:t>
      </w:r>
      <w:r w:rsidR="00C35B3A" w:rsidRPr="008C2599">
        <w:t xml:space="preserve">блока </w:t>
      </w:r>
      <w:r w:rsidR="00C35B3A">
        <w:t>2</w:t>
      </w:r>
      <w:r w:rsidR="00C35B3A" w:rsidRPr="008C2599">
        <w:t xml:space="preserve"> «</w:t>
      </w:r>
      <w:r w:rsidR="00C35B3A">
        <w:t>Практики»</w:t>
      </w:r>
      <w:r w:rsidR="00C35B3A" w:rsidRPr="008C2599">
        <w:t xml:space="preserve"> </w:t>
      </w:r>
      <w:r w:rsidR="00C35B3A">
        <w:t xml:space="preserve">по направлению подготовки </w:t>
      </w:r>
      <w:proofErr w:type="spellStart"/>
      <w:r w:rsidR="00C35B3A">
        <w:t>бакалавриата</w:t>
      </w:r>
      <w:proofErr w:type="spellEnd"/>
      <w:r w:rsidR="00C35B3A">
        <w:t xml:space="preserve"> 10.03.01 – Информационная безопасность, направленности (профили): № 4 «Безопасность автоматизированных систем». Количество зачетных единиц – 3.</w:t>
      </w:r>
    </w:p>
    <w:p w:rsidR="00B07BFB" w:rsidRDefault="00B07BFB" w:rsidP="00B07BFB">
      <w:pPr>
        <w:spacing w:line="360" w:lineRule="auto"/>
        <w:ind w:firstLine="709"/>
        <w:jc w:val="both"/>
      </w:pPr>
      <w:r w:rsidRPr="0081191F">
        <w:rPr>
          <w:b/>
        </w:rPr>
        <w:t>Краткое содержание:</w:t>
      </w:r>
      <w:r>
        <w:rPr>
          <w:b/>
        </w:rPr>
        <w:t xml:space="preserve"> </w:t>
      </w:r>
      <w:r w:rsidRPr="0081191F">
        <w:t xml:space="preserve">Практическое применение справочно-правовых систем. </w:t>
      </w:r>
      <w:r w:rsidRPr="0081191F">
        <w:rPr>
          <w:bCs/>
        </w:rPr>
        <w:t>Правовые вопросы в предметной области исследования с использованием  справочно-правовых систем.</w:t>
      </w:r>
      <w:r w:rsidRPr="0081191F">
        <w:t xml:space="preserve"> Основы обеспечения безопасности персонального компьютера. Разработка варианта публикации Веб-приложения с использованием информационной технологии Visual Studio, FrontPage и PhotoShop</w:t>
      </w:r>
      <w:r w:rsidRPr="0081191F">
        <w:rPr>
          <w:bCs/>
        </w:rPr>
        <w:t xml:space="preserve"> (набор текста на Web - странице, вствка рисунков, создание эффектов).</w:t>
      </w:r>
      <w:r w:rsidRPr="0081191F">
        <w:t xml:space="preserve"> Документирование результатов анализа бизнес процессов. Ознакомление со стандартами описания бизнес процессов IDEF. Разработка рекламных и презентационных материалов на основе использования графического редактора </w:t>
      </w:r>
      <w:r w:rsidRPr="0081191F">
        <w:rPr>
          <w:lang w:val="en-US"/>
        </w:rPr>
        <w:t>Microsoft</w:t>
      </w:r>
      <w:r w:rsidRPr="0081191F">
        <w:t xml:space="preserve"> </w:t>
      </w:r>
      <w:r w:rsidRPr="0081191F">
        <w:rPr>
          <w:lang w:val="en-US"/>
        </w:rPr>
        <w:t>Visio</w:t>
      </w:r>
      <w:r w:rsidRPr="0081191F">
        <w:t xml:space="preserve">. Расчет затрат на реализацию проектов безопасности организации. Анализ информации полученной на основе выявления закономерностей. Разработка политики безопасности организации на основе математических моделей. Использование информационных технологий для расчета затрат на реализацию проектов безопасности организации. Разработка профессиональных схем используемых в информационной безопасности с использованием MS </w:t>
      </w:r>
      <w:r w:rsidRPr="0081191F">
        <w:rPr>
          <w:lang w:val="en-US"/>
        </w:rPr>
        <w:t>Visio</w:t>
      </w:r>
      <w:r w:rsidRPr="0081191F">
        <w:t>.</w:t>
      </w:r>
    </w:p>
    <w:p w:rsidR="00B07BFB" w:rsidRDefault="00B07BFB">
      <w:pPr>
        <w:spacing w:after="200" w:line="276" w:lineRule="auto"/>
      </w:pPr>
      <w:r>
        <w:br w:type="page"/>
      </w:r>
    </w:p>
    <w:p w:rsidR="00B07BFB" w:rsidRPr="00695414" w:rsidRDefault="00B07BFB" w:rsidP="00B07BFB">
      <w:pPr>
        <w:jc w:val="center"/>
        <w:rPr>
          <w:b/>
        </w:rPr>
      </w:pPr>
      <w:r w:rsidRPr="00695414">
        <w:rPr>
          <w:b/>
        </w:rPr>
        <w:lastRenderedPageBreak/>
        <w:t xml:space="preserve">Аннотация производственной практики </w:t>
      </w:r>
    </w:p>
    <w:p w:rsidR="00B07BFB" w:rsidRPr="00695414" w:rsidRDefault="00B07BFB" w:rsidP="00B07BFB">
      <w:pPr>
        <w:rPr>
          <w:b/>
        </w:rPr>
      </w:pPr>
    </w:p>
    <w:p w:rsidR="00B07BFB" w:rsidRPr="00695414" w:rsidRDefault="00B07BFB" w:rsidP="00B07BFB">
      <w:pPr>
        <w:jc w:val="center"/>
        <w:rPr>
          <w:b/>
        </w:rPr>
      </w:pPr>
      <w:r w:rsidRPr="00D81D34">
        <w:rPr>
          <w:b/>
          <w:i/>
        </w:rPr>
        <w:t>Производственная практика</w:t>
      </w:r>
      <w:r w:rsidRPr="00695414">
        <w:rPr>
          <w:b/>
        </w:rPr>
        <w:t xml:space="preserve"> – Б</w:t>
      </w:r>
      <w:proofErr w:type="gramStart"/>
      <w:r w:rsidR="00FA736A">
        <w:rPr>
          <w:b/>
        </w:rPr>
        <w:t>2</w:t>
      </w:r>
      <w:proofErr w:type="gramEnd"/>
      <w:r w:rsidRPr="00695414">
        <w:rPr>
          <w:b/>
        </w:rPr>
        <w:t>.П.1</w:t>
      </w:r>
    </w:p>
    <w:p w:rsidR="00B07BFB" w:rsidRPr="00695414" w:rsidRDefault="00B07BFB" w:rsidP="00B07BFB">
      <w:pPr>
        <w:pStyle w:val="3"/>
        <w:spacing w:before="0" w:after="0" w:line="360" w:lineRule="auto"/>
        <w:ind w:firstLine="720"/>
        <w:jc w:val="both"/>
        <w:rPr>
          <w:i/>
          <w:szCs w:val="24"/>
        </w:rPr>
      </w:pPr>
    </w:p>
    <w:p w:rsidR="00B07BFB" w:rsidRPr="00695414" w:rsidRDefault="00B07BFB" w:rsidP="00B07BFB">
      <w:pPr>
        <w:pStyle w:val="3"/>
        <w:spacing w:before="0" w:after="0" w:line="360" w:lineRule="auto"/>
        <w:ind w:firstLine="720"/>
        <w:jc w:val="both"/>
        <w:rPr>
          <w:b w:val="0"/>
          <w:szCs w:val="24"/>
        </w:rPr>
      </w:pPr>
      <w:r w:rsidRPr="00695414">
        <w:rPr>
          <w:szCs w:val="24"/>
        </w:rPr>
        <w:t xml:space="preserve">Цель практики: </w:t>
      </w:r>
      <w:r w:rsidRPr="00695414">
        <w:rPr>
          <w:b w:val="0"/>
          <w:szCs w:val="24"/>
        </w:rPr>
        <w:t>формирование у студентов  профессиональных компетенций конечного уровня по основным видам деятельности в области обеспечения информационной безопасности хозяйствующих субъектов,</w:t>
      </w:r>
      <w:r w:rsidRPr="00695414">
        <w:rPr>
          <w:szCs w:val="24"/>
        </w:rPr>
        <w:t xml:space="preserve"> </w:t>
      </w:r>
      <w:r w:rsidRPr="00695414">
        <w:rPr>
          <w:b w:val="0"/>
          <w:szCs w:val="24"/>
        </w:rPr>
        <w:t>получение опыта самостоятельной профессиональной деятельности.</w:t>
      </w:r>
    </w:p>
    <w:p w:rsidR="00B07BFB" w:rsidRPr="00695414" w:rsidRDefault="00B07BFB" w:rsidP="00C35B3A">
      <w:pPr>
        <w:tabs>
          <w:tab w:val="left" w:pos="0"/>
        </w:tabs>
        <w:spacing w:line="360" w:lineRule="auto"/>
        <w:ind w:firstLine="709"/>
        <w:jc w:val="both"/>
      </w:pPr>
      <w:r w:rsidRPr="00695414">
        <w:rPr>
          <w:b/>
        </w:rPr>
        <w:t>Место практики в структуре ОПОП:</w:t>
      </w:r>
      <w:r w:rsidR="00C35B3A" w:rsidRPr="009C656C">
        <w:rPr>
          <w:b/>
          <w:i/>
        </w:rPr>
        <w:t xml:space="preserve"> </w:t>
      </w:r>
      <w:r w:rsidR="00C35B3A" w:rsidRPr="009C656C">
        <w:t xml:space="preserve">относится к </w:t>
      </w:r>
      <w:r w:rsidR="00C35B3A">
        <w:t xml:space="preserve">части дисциплин </w:t>
      </w:r>
      <w:r w:rsidR="00C35B3A" w:rsidRPr="008C2599">
        <w:t xml:space="preserve">блока </w:t>
      </w:r>
      <w:r w:rsidR="00C35B3A">
        <w:t>2</w:t>
      </w:r>
      <w:r w:rsidR="00C35B3A" w:rsidRPr="008C2599">
        <w:t xml:space="preserve"> «</w:t>
      </w:r>
      <w:r w:rsidR="00C35B3A">
        <w:t>Практики»</w:t>
      </w:r>
      <w:r w:rsidR="00C35B3A" w:rsidRPr="008C2599">
        <w:t xml:space="preserve"> </w:t>
      </w:r>
      <w:r w:rsidR="00C35B3A">
        <w:t xml:space="preserve">по направлению подготовки </w:t>
      </w:r>
      <w:proofErr w:type="spellStart"/>
      <w:r w:rsidR="00C35B3A">
        <w:t>бакалавриата</w:t>
      </w:r>
      <w:proofErr w:type="spellEnd"/>
      <w:r w:rsidR="00C35B3A">
        <w:t xml:space="preserve"> 10.03.01 – Информационная безопасность, направленности (профили): № 4 «Безопасность автоматизированных систем». Количество зачетных единиц </w:t>
      </w:r>
      <w:r w:rsidRPr="00695414">
        <w:t>– 6</w:t>
      </w:r>
      <w:r>
        <w:t>.</w:t>
      </w:r>
    </w:p>
    <w:p w:rsidR="00B07BFB" w:rsidRPr="00695414" w:rsidRDefault="00B07BFB" w:rsidP="00B07BFB">
      <w:pPr>
        <w:autoSpaceDE w:val="0"/>
        <w:autoSpaceDN w:val="0"/>
        <w:adjustRightInd w:val="0"/>
        <w:spacing w:line="360" w:lineRule="auto"/>
        <w:jc w:val="both"/>
        <w:rPr>
          <w:b/>
        </w:rPr>
      </w:pPr>
      <w:r w:rsidRPr="00695414">
        <w:tab/>
      </w:r>
      <w:r w:rsidRPr="00695414">
        <w:rPr>
          <w:b/>
        </w:rPr>
        <w:t>Краткое содержание: Э</w:t>
      </w:r>
      <w:r w:rsidRPr="00695414">
        <w:t xml:space="preserve">ксплуатационная деятельность: установка, настройка, эксплуатация и поддержание в работоспособном состоянии компонентов системы обеспечения информационной безопасности; проведение аттестации объектов. Проектно-технологическая деятельность: сбор и анализ исходных данных для проектирования систем защиты информации; участие в разработке технологической и эксплуатационной документации; проведение предварительного технико-экономического обоснования проектных расчетов. </w:t>
      </w:r>
      <w:proofErr w:type="gramStart"/>
      <w:r w:rsidRPr="00695414">
        <w:t>Экспериментально-исследовательская деятельность: сбор, изучение научно-технической информации; проведение экспериментов по заданной методике, обработка и анализ результатов; проведение вычислительных экспериментов с использованием стандартных программных средств; Организационно-управленческая деятельность: осуществление организационно-правового обеспечения информационной безопасности объекта защиты; организация работы малых коллективов исполнителей с учетом требований защиты информации.</w:t>
      </w:r>
      <w:proofErr w:type="gramEnd"/>
    </w:p>
    <w:p w:rsidR="00B07BFB" w:rsidRDefault="00B07BFB" w:rsidP="00B07BFB">
      <w:pPr>
        <w:spacing w:line="360" w:lineRule="auto"/>
        <w:ind w:firstLine="709"/>
        <w:jc w:val="both"/>
      </w:pPr>
      <w:bookmarkStart w:id="0" w:name="_GoBack"/>
      <w:bookmarkEnd w:id="0"/>
    </w:p>
    <w:p w:rsidR="00FA736A" w:rsidRDefault="00FA736A" w:rsidP="00B07BFB">
      <w:pPr>
        <w:spacing w:line="360" w:lineRule="auto"/>
        <w:ind w:firstLine="709"/>
        <w:jc w:val="both"/>
      </w:pPr>
    </w:p>
    <w:p w:rsidR="00FA736A" w:rsidRDefault="00FA736A" w:rsidP="00B07BFB">
      <w:pPr>
        <w:spacing w:line="360" w:lineRule="auto"/>
        <w:ind w:firstLine="709"/>
        <w:jc w:val="both"/>
      </w:pPr>
    </w:p>
    <w:p w:rsidR="00FA736A" w:rsidRDefault="00FA736A" w:rsidP="00B07BFB">
      <w:pPr>
        <w:spacing w:line="360" w:lineRule="auto"/>
        <w:ind w:firstLine="709"/>
        <w:jc w:val="both"/>
      </w:pPr>
    </w:p>
    <w:p w:rsidR="00FA736A" w:rsidRDefault="00FA736A" w:rsidP="00B07BFB">
      <w:pPr>
        <w:spacing w:line="360" w:lineRule="auto"/>
        <w:ind w:firstLine="709"/>
        <w:jc w:val="both"/>
      </w:pPr>
    </w:p>
    <w:p w:rsidR="00FA736A" w:rsidRDefault="00FA736A" w:rsidP="00B07BFB">
      <w:pPr>
        <w:spacing w:line="360" w:lineRule="auto"/>
        <w:ind w:firstLine="709"/>
        <w:jc w:val="both"/>
      </w:pPr>
    </w:p>
    <w:p w:rsidR="00077CB5" w:rsidRDefault="00077CB5" w:rsidP="00077CB5">
      <w:pPr>
        <w:jc w:val="center"/>
        <w:rPr>
          <w:b/>
          <w:i/>
        </w:rPr>
      </w:pPr>
    </w:p>
    <w:p w:rsidR="00077CB5" w:rsidRDefault="00077CB5" w:rsidP="00077CB5">
      <w:pPr>
        <w:jc w:val="center"/>
        <w:rPr>
          <w:b/>
          <w:i/>
        </w:rPr>
      </w:pPr>
    </w:p>
    <w:p w:rsidR="00077CB5" w:rsidRDefault="00077CB5" w:rsidP="00077CB5">
      <w:pPr>
        <w:jc w:val="center"/>
        <w:rPr>
          <w:b/>
          <w:i/>
        </w:rPr>
      </w:pPr>
    </w:p>
    <w:p w:rsidR="00077CB5" w:rsidRDefault="00077CB5" w:rsidP="00077CB5">
      <w:pPr>
        <w:jc w:val="center"/>
        <w:rPr>
          <w:b/>
          <w:i/>
        </w:rPr>
      </w:pPr>
    </w:p>
    <w:p w:rsidR="00077CB5" w:rsidRDefault="00077CB5" w:rsidP="00077CB5">
      <w:pPr>
        <w:jc w:val="center"/>
        <w:rPr>
          <w:b/>
          <w:i/>
        </w:rPr>
      </w:pPr>
    </w:p>
    <w:p w:rsidR="00077CB5" w:rsidRDefault="00077CB5" w:rsidP="00077CB5">
      <w:pPr>
        <w:jc w:val="center"/>
        <w:rPr>
          <w:b/>
          <w:i/>
        </w:rPr>
      </w:pPr>
    </w:p>
    <w:p w:rsidR="00C35B3A" w:rsidRDefault="00C35B3A" w:rsidP="00077CB5">
      <w:pPr>
        <w:jc w:val="center"/>
        <w:rPr>
          <w:b/>
          <w:i/>
        </w:rPr>
      </w:pPr>
    </w:p>
    <w:p w:rsidR="00077CB5" w:rsidRPr="00077CB5" w:rsidRDefault="00077CB5" w:rsidP="00077CB5">
      <w:pPr>
        <w:jc w:val="center"/>
        <w:rPr>
          <w:b/>
          <w:i/>
        </w:rPr>
      </w:pPr>
      <w:r w:rsidRPr="00077CB5">
        <w:rPr>
          <w:b/>
          <w:i/>
        </w:rPr>
        <w:lastRenderedPageBreak/>
        <w:t>Преддипломная практика – Б</w:t>
      </w:r>
      <w:proofErr w:type="gramStart"/>
      <w:r w:rsidRPr="00077CB5">
        <w:rPr>
          <w:b/>
          <w:i/>
        </w:rPr>
        <w:t>2</w:t>
      </w:r>
      <w:proofErr w:type="gramEnd"/>
      <w:r w:rsidRPr="00077CB5">
        <w:rPr>
          <w:b/>
          <w:i/>
        </w:rPr>
        <w:t>.П.2</w:t>
      </w:r>
    </w:p>
    <w:p w:rsidR="00077CB5" w:rsidRPr="00077CB5" w:rsidRDefault="00077CB5" w:rsidP="00077CB5">
      <w:pPr>
        <w:jc w:val="center"/>
      </w:pPr>
    </w:p>
    <w:p w:rsidR="00077CB5" w:rsidRPr="00077CB5" w:rsidRDefault="00077CB5" w:rsidP="00077CB5">
      <w:pPr>
        <w:pStyle w:val="Default"/>
        <w:spacing w:line="360" w:lineRule="auto"/>
        <w:ind w:firstLine="709"/>
        <w:jc w:val="both"/>
      </w:pPr>
      <w:r w:rsidRPr="00077CB5">
        <w:rPr>
          <w:b/>
        </w:rPr>
        <w:t xml:space="preserve">Цель дисциплины: </w:t>
      </w:r>
      <w:r w:rsidRPr="00077CB5">
        <w:t>систематизация, обобщение, закрепление и углубление теоретических знаний и умений, приобретенных студентами при освоении основной образовательной программы, на основе изучения опыта работы организации различных организационно-правовых форм, в которых они проходят практику, а также подготовка выпускной квалификационной работы.</w:t>
      </w:r>
    </w:p>
    <w:p w:rsidR="00C35B3A" w:rsidRPr="009C656C" w:rsidRDefault="00077CB5" w:rsidP="00C35B3A">
      <w:pPr>
        <w:tabs>
          <w:tab w:val="left" w:pos="0"/>
        </w:tabs>
        <w:spacing w:line="360" w:lineRule="auto"/>
        <w:ind w:firstLine="709"/>
        <w:jc w:val="both"/>
      </w:pPr>
      <w:r w:rsidRPr="00077CB5">
        <w:rPr>
          <w:b/>
        </w:rPr>
        <w:t>Место дисциплины в структуре ОПОП:</w:t>
      </w:r>
      <w:r w:rsidR="00C35B3A" w:rsidRPr="009C656C">
        <w:rPr>
          <w:b/>
          <w:i/>
        </w:rPr>
        <w:t xml:space="preserve"> </w:t>
      </w:r>
      <w:r w:rsidR="00C35B3A" w:rsidRPr="009C656C">
        <w:t xml:space="preserve">относится к </w:t>
      </w:r>
      <w:r w:rsidR="00C35B3A">
        <w:t xml:space="preserve">части дисциплин </w:t>
      </w:r>
      <w:r w:rsidR="00C35B3A" w:rsidRPr="008C2599">
        <w:t xml:space="preserve">блока </w:t>
      </w:r>
      <w:r w:rsidR="00C35B3A">
        <w:t>2</w:t>
      </w:r>
      <w:r w:rsidR="00C35B3A" w:rsidRPr="008C2599">
        <w:t xml:space="preserve"> «</w:t>
      </w:r>
      <w:r w:rsidR="00C35B3A">
        <w:t>Практики»</w:t>
      </w:r>
      <w:r w:rsidR="00C35B3A" w:rsidRPr="008C2599">
        <w:t xml:space="preserve"> </w:t>
      </w:r>
      <w:r w:rsidR="00C35B3A">
        <w:t xml:space="preserve">по направлению подготовки </w:t>
      </w:r>
      <w:proofErr w:type="spellStart"/>
      <w:r w:rsidR="00C35B3A">
        <w:t>бакалавриата</w:t>
      </w:r>
      <w:proofErr w:type="spellEnd"/>
      <w:r w:rsidR="00C35B3A">
        <w:t xml:space="preserve"> 10.03.01 – Информационная безопасность, направленности (профили): № 4 «Безопасность автоматизированных систем». Количество зачетных единиц – 6.</w:t>
      </w:r>
    </w:p>
    <w:p w:rsidR="00077CB5" w:rsidRPr="00077CB5" w:rsidRDefault="00077CB5" w:rsidP="00C35B3A">
      <w:pPr>
        <w:spacing w:line="360" w:lineRule="auto"/>
        <w:ind w:right="284" w:firstLine="709"/>
        <w:jc w:val="both"/>
      </w:pPr>
      <w:r w:rsidRPr="00077CB5">
        <w:rPr>
          <w:b/>
        </w:rPr>
        <w:t xml:space="preserve">Содержание разделов: </w:t>
      </w:r>
      <w:r w:rsidRPr="00077CB5">
        <w:t>Выдача студенту задания, которое заключает в себе анализ и оценку логистических систем в экономике и управлении, определение основных недостатков этих систем и разработку предложений по ее улучшению. Инструктаж по практике и рекомендации. Прием у студентов отчета о проделанной работе на преддипломной практике.</w:t>
      </w:r>
    </w:p>
    <w:p w:rsidR="00FA736A" w:rsidRPr="0081191F" w:rsidRDefault="00FA736A" w:rsidP="00B07BFB">
      <w:pPr>
        <w:spacing w:line="360" w:lineRule="auto"/>
        <w:ind w:firstLine="709"/>
        <w:jc w:val="both"/>
      </w:pPr>
    </w:p>
    <w:sectPr w:rsidR="00FA736A" w:rsidRPr="0081191F" w:rsidSect="00957CC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45EB7"/>
    <w:rsid w:val="00077CB5"/>
    <w:rsid w:val="0018690E"/>
    <w:rsid w:val="00516D99"/>
    <w:rsid w:val="00557282"/>
    <w:rsid w:val="00686A1E"/>
    <w:rsid w:val="007B5D26"/>
    <w:rsid w:val="00925A02"/>
    <w:rsid w:val="00954CD1"/>
    <w:rsid w:val="00B07BFB"/>
    <w:rsid w:val="00BA42C6"/>
    <w:rsid w:val="00C12E46"/>
    <w:rsid w:val="00C35B3A"/>
    <w:rsid w:val="00C35C37"/>
    <w:rsid w:val="00CE43E0"/>
    <w:rsid w:val="00E45EB7"/>
    <w:rsid w:val="00EE1735"/>
    <w:rsid w:val="00FA7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25A02"/>
    <w:pPr>
      <w:keepNext/>
      <w:widowControl w:val="0"/>
      <w:autoSpaceDE w:val="0"/>
      <w:autoSpaceDN w:val="0"/>
      <w:spacing w:before="240" w:after="6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5A02"/>
    <w:rPr>
      <w:rFonts w:ascii="Times New Roman" w:eastAsia="Times New Roman" w:hAnsi="Times New Roman" w:cs="Arial"/>
      <w:b/>
      <w:bCs/>
      <w:sz w:val="24"/>
      <w:szCs w:val="26"/>
      <w:lang w:eastAsia="ru-RU"/>
    </w:rPr>
  </w:style>
  <w:style w:type="paragraph" w:customStyle="1" w:styleId="Default">
    <w:name w:val="Default"/>
    <w:rsid w:val="00077C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A0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25A02"/>
    <w:pPr>
      <w:keepNext/>
      <w:widowControl w:val="0"/>
      <w:autoSpaceDE w:val="0"/>
      <w:autoSpaceDN w:val="0"/>
      <w:spacing w:before="240" w:after="60"/>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5A02"/>
    <w:rPr>
      <w:rFonts w:ascii="Times New Roman" w:eastAsia="Times New Roman" w:hAnsi="Times New Roman" w:cs="Arial"/>
      <w:b/>
      <w:bCs/>
      <w:sz w:val="24"/>
      <w:szCs w:val="26"/>
      <w:lang w:eastAsia="ru-RU"/>
    </w:rPr>
  </w:style>
</w:styles>
</file>

<file path=word/webSettings.xml><?xml version="1.0" encoding="utf-8"?>
<w:webSettings xmlns:r="http://schemas.openxmlformats.org/officeDocument/2006/relationships" xmlns:w="http://schemas.openxmlformats.org/wordprocessingml/2006/main">
  <w:divs>
    <w:div w:id="14952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fcb41ef-c49b-4112-a10d-653860e908af">Аннотации практик</Type>
    <institute xmlns="9fcb41ef-c49b-4112-a10d-653860e908af">Инженерно-экономический институт ИнЭИ</institute>
    <profile xmlns="9fcb41ef-c49b-4112-a10d-653860e908af">Безопасность автоматизированных систем</profile>
    <form_x002d_study xmlns="9fcb41ef-c49b-4112-a10d-653860e908af">очно-заочная</form_x002d_stud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C288E0E5B2A2E4EB378B36232985944" ma:contentTypeVersion="5" ma:contentTypeDescription="Создание документа." ma:contentTypeScope="" ma:versionID="138e4f46b0f639368e8bacd32127607b">
  <xsd:schema xmlns:xsd="http://www.w3.org/2001/XMLSchema" xmlns:xs="http://www.w3.org/2001/XMLSchema" xmlns:p="http://schemas.microsoft.com/office/2006/metadata/properties" xmlns:ns2="9fcb41ef-c49b-4112-a10d-653860e908af" targetNamespace="http://schemas.microsoft.com/office/2006/metadata/properties" ma:root="true" ma:fieldsID="7d0afb91341096e1d85609ca985ae411" ns2:_="">
    <xsd:import namespace="9fcb41ef-c49b-4112-a10d-653860e908af"/>
    <xsd:element name="properties">
      <xsd:complexType>
        <xsd:sequence>
          <xsd:element name="documentManagement">
            <xsd:complexType>
              <xsd:all>
                <xsd:element ref="ns2:institute" minOccurs="0"/>
                <xsd:element ref="ns2:profile" minOccurs="0"/>
                <xsd:element ref="ns2:form_x002d_study" minOccurs="0"/>
                <xsd:element ref="ns2: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b41ef-c49b-4112-a10d-653860e908af" elementFormDefault="qualified">
    <xsd:import namespace="http://schemas.microsoft.com/office/2006/documentManagement/types"/>
    <xsd:import namespace="http://schemas.microsoft.com/office/infopath/2007/PartnerControls"/>
    <xsd:element name="institute" ma:index="8" nillable="true" ma:displayName="institute" ma:default="-" ma:format="Dropdown" ma:internalName="institute">
      <xsd:simpleType>
        <xsd:restriction base="dms:Choice">
          <xsd:enumeration value="-"/>
          <xsd:enumeration value="Институт энергомашиностроения и механики ЭнМИ"/>
          <xsd:enumeration value="Институт тепловой и атомной энергетики ИТАЭ"/>
          <xsd:enumeration value="Институт проблем энергетической эффективности ИПЭЭф"/>
          <xsd:enumeration value="Институт электроэнергетики ИЭЭ"/>
          <xsd:enumeration value="Институт электротехники ИЭТ"/>
          <xsd:enumeration value="Институт информационных и вычислительных технологий (ранее АВТИ)"/>
          <xsd:enumeration value="Институт радиотехники и электроники ИРЭ"/>
          <xsd:enumeration value="Инженерно-экономический институт ИнЭИ"/>
          <xsd:enumeration value="Гуманитарно-прикладной институт ГПИ"/>
          <xsd:enumeration value="Институт гидроэнергетики и возобновляемых источников энергии ИГВИЭ"/>
          <xsd:enumeration value="Институт дистанционного и дополнительного образования ИДДО"/>
        </xsd:restriction>
      </xsd:simpleType>
    </xsd:element>
    <xsd:element name="profile" ma:index="9" nillable="true" ma:displayName="profile" ma:default="-" ma:format="Dropdown" ma:internalName="profile">
      <xsd:simpleType>
        <xsd:restriction base="dms:Choice">
          <xsd:enumeration value="-"/>
          <xsd:enumeration value="Автоматизация технологических процессов в теплоэнергетике"/>
          <xsd:enumeration value="Автоматизированные гидравлические и пневматические системы и агрегаты"/>
          <xsd:enumeration value="Автоматизированные системы обработки информации и управления"/>
          <xsd:enumeration value="Автоматизированные системы управления"/>
          <xsd:enumeration value="Автономные энергетические системы"/>
          <xsd:enumeration value="Аналитическая экономика"/>
          <xsd:enumeration value="Архитектура информационных систем предприятия"/>
          <xsd:enumeration value="Атомные электростанции и установки"/>
          <xsd:enumeration value="Безопасность автоматизированных систем"/>
          <xsd:enumeration value="Безопасность компьютерных систем"/>
          <xsd:enumeration value="Биотехнические и медицинские аппараты и системы"/>
          <xsd:enumeration value="Бухгалтерский учет, анализ и аудит"/>
          <xsd:enumeration value="Высоковольтные электроэнергетика и электротехника"/>
          <xsd:enumeration value="Вычислительно-измерительные системы"/>
          <xsd:enumeration value="Вычислительные машины, комплексы, системы и сети"/>
          <xsd:enumeration value="Газотурбинные, паротурбинные установки и двигатели"/>
          <xsd:enumeration value="Гидроэлектростанции"/>
          <xsd:enumeration value="Гидроэнергетика"/>
          <xsd:enumeration value="Государственная и муниципальная служба"/>
          <xsd:enumeration value="Графический дизайн"/>
          <xsd:enumeration value="Дизайн в рекламе"/>
          <xsd:enumeration value="Дизайн интерьера"/>
          <xsd:enumeration value="Дизайн предметно-пространственной среды"/>
          <xsd:enumeration value="Динамика и прочность машин, приборов и аппаратуры"/>
          <xsd:enumeration value="Информационное и программное обеспечение бизнес-процессов"/>
          <xsd:enumeration value="Квантовая электроника"/>
          <xsd:enumeration value="Компьютерные технологии управления в робототехнике и мехатронике"/>
          <xsd:enumeration value="Корпоративные финансы"/>
          <xsd:enumeration value="Котлы, камеры сгорания и парогенераторы АЭС"/>
          <xsd:enumeration value="Логистика и управление закупками"/>
          <xsd:enumeration value="Логистические системы в экономике и управлении"/>
          <xsd:enumeration value="Маркетинг"/>
          <xsd:enumeration value="Математическое и программное обеспечение вычислительных машин и компьютерных сетей"/>
          <xsd:enumeration value="Математическое моделирование"/>
          <xsd:enumeration value="Машины и технология высокоэффективных процессов обработки материалов"/>
          <xsd:enumeration value="Медиадизайн"/>
          <xsd:enumeration value="Международные стандарты учета, аудита и финансового менеджмента"/>
          <xsd:enumeration value="Менеджмент в сфере услуг"/>
          <xsd:enumeration value="Менеджмент в электроэнергетике и электротехнике"/>
          <xsd:enumeration value="Менеджмент предприятий и организаций"/>
          <xsd:enumeration value="Микроэлектроника и твердотельная электроника"/>
          <xsd:enumeration value="Налоги и налогообложение"/>
          <xsd:enumeration value="Нанотехнологии и наноматериалы в энергетике"/>
          <xsd:enumeration value="Нанотехнология в электронике"/>
          <xsd:enumeration value="Нетрадиционные и возобновляемые источники энергии"/>
          <xsd:enumeration value="Организация и технология защиты информации"/>
          <xsd:enumeration value="Перевод и переводоведение"/>
          <xsd:enumeration value="Приборы и методы контроля качества и диагностики"/>
          <xsd:enumeration value="Прикладная информатика в экономике"/>
          <xsd:enumeration value="Проектирование и эксплуатация систем электроснабжения"/>
          <xsd:enumeration value="Производство энергетического оборудования"/>
          <xsd:enumeration value="Промышленная теплоэнергетика"/>
          <xsd:enumeration value="Промышленная электроника"/>
          <xsd:enumeration value="Промышленное, гражданское и энергетическое строительство*"/>
          <xsd:enumeration value="Радионавигационные системы и комплексы"/>
          <xsd:enumeration value="Радиотехнические средства передачи, приема и обработки сигналов"/>
          <xsd:enumeration value="Реклама и продвижение СМИ"/>
          <xsd:enumeration value="Реклама и связи с общественностью"/>
          <xsd:enumeration value="Реклама и управление в гостиничном бизнесе и туризме"/>
          <xsd:enumeration value="Релейная защита и автоматизация электроэнергетических систем"/>
          <xsd:enumeration value="Светотехника и источники света"/>
          <xsd:enumeration value="Связи с общественностью"/>
          <xsd:enumeration value="Системы автоматизированного проектирования"/>
          <xsd:enumeration value="Системы и технические средства автоматизации и управления"/>
          <xsd:enumeration value="Строительная экспертиза"/>
          <xsd:enumeration value="Тепловые электрические станции"/>
          <xsd:enumeration value="Тепловые электрические станции;"/>
          <xsd:enumeration value="Теплоснабжение и теплотехническое оборудование"/>
          <xsd:enumeration value="Теплофизика"/>
          <xsd:enumeration value="Термоядерные реакторы и плазменные установки"/>
          <xsd:enumeration value="Техника и физика низких температур"/>
          <xsd:enumeration value="Техника и элетрофизика высоких напряжений"/>
          <xsd:enumeration value="Техногенная безопасность в электроэнергетике и электротехнике"/>
          <xsd:enumeration value="Технология воды и топлива на ТЭС и АЭС"/>
          <xsd:enumeration value="Технология разработки программного обеспечения"/>
          <xsd:enumeration value="Управление и информатика в технических системах"/>
          <xsd:enumeration value="Управление информационной безопасностью"/>
          <xsd:enumeration value="Управление качеством в производственно-технологических системах"/>
          <xsd:enumeration value="Управление качеством продукции, процессов и услуг"/>
          <xsd:enumeration value="Управление человеческими ресурсами"/>
          <xsd:enumeration value="Управление человеческими ресурсами предприятия"/>
          <xsd:enumeration value="Финансовый менеджмент"/>
          <xsd:enumeration value="Финансы и кредит"/>
          <xsd:enumeration value="Экономика и управление на предприятии теплоэнергетики"/>
          <xsd:enumeration value="Экономика и управление на предприятиях теплоэнергетики"/>
          <xsd:enumeration value="Экономика и управление на предприятиях электроэнергетики"/>
          <xsd:enumeration value="Экономика и экономическая безопасность предприятия (организации)"/>
          <xsd:enumeration value="Экономика предприятий и организаций"/>
          <xsd:enumeration value="Эксплуатация релейной защиты, автоматики и электрооборудования электростанций"/>
          <xsd:enumeration value="Эксплуатация ТЭС"/>
          <xsd:enumeration value="Электрические и электронные аппараты"/>
          <xsd:enumeration value="Электрические системы и сети"/>
          <xsd:enumeration value="Электрические станции"/>
          <xsd:enumeration value="Электрический транспорт"/>
          <xsd:enumeration value="Электроизоляционная, кабельная и конденсаторная техника"/>
          <xsd:enumeration value="Электромеханика"/>
          <xsd:enumeration value="Электрооборудование автомобилей и тракторов"/>
          <xsd:enumeration value="Электрооборудование и электрохозяйство предприятий, организаций и учреждений"/>
          <xsd:enumeration value="Электрооборудование летательных аппаратов"/>
          <xsd:enumeration value="Электропривод и автоматика"/>
          <xsd:enumeration value="Электроснабжение"/>
          <xsd:enumeration value="Электроснабжение и кабельные сети"/>
          <xsd:enumeration value="Электротехнологические установки и системы"/>
          <xsd:enumeration value="Энергетика теплотехнологии"/>
          <xsd:enumeration value="Энергообеспечение предприятий"/>
        </xsd:restriction>
      </xsd:simpleType>
    </xsd:element>
    <xsd:element name="form_x002d_study" ma:index="10" nillable="true" ma:displayName="form-study" ma:default="-" ma:format="Dropdown" ma:internalName="form_x002d_study">
      <xsd:simpleType>
        <xsd:restriction base="dms:Choice">
          <xsd:enumeration value="-"/>
          <xsd:enumeration value="очная"/>
          <xsd:enumeration value="заочная"/>
          <xsd:enumeration value="очно-заочная"/>
        </xsd:restriction>
      </xsd:simpleType>
    </xsd:element>
    <xsd:element name="Type" ma:index="11" nillable="true" ma:displayName="Type" ma:format="Dropdown" ma:internalName="Type">
      <xsd:simpleType>
        <xsd:restriction base="dms:Choice">
          <xsd:enumeration value="-"/>
          <xsd:enumeration value="Инфо"/>
          <xsd:enumeration value="Описание"/>
          <xsd:enumeration value="ОПОП"/>
          <xsd:enumeration value="Учебный план"/>
          <xsd:enumeration value="График"/>
          <xsd:enumeration value="Аннотации дисциплин"/>
          <xsd:enumeration value="Аннотации практик"/>
          <xsd:enumeration value="Аннотация ГИА"/>
          <xsd:enumeration value="Методические материалы"/>
          <xsd:enumeration value="Профильные дисциплины"/>
          <xsd:enumeration value="Профессия"/>
          <xsd:enumeration value="Работодатели"/>
          <xsd:enumeration value="Практики и Стажировки"/>
          <xsd:enumeration value="Компетенции"/>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DED05-594A-48FC-A3BC-D62197240475}"/>
</file>

<file path=customXml/itemProps2.xml><?xml version="1.0" encoding="utf-8"?>
<ds:datastoreItem xmlns:ds="http://schemas.openxmlformats.org/officeDocument/2006/customXml" ds:itemID="{DE9D9123-FEDD-49EA-9684-012A3C1E6C46}"/>
</file>

<file path=customXml/itemProps3.xml><?xml version="1.0" encoding="utf-8"?>
<ds:datastoreItem xmlns:ds="http://schemas.openxmlformats.org/officeDocument/2006/customXml" ds:itemID="{7DAFE93C-53DC-4186-81C3-51FC48874940}"/>
</file>

<file path=docProps/app.xml><?xml version="1.0" encoding="utf-8"?>
<Properties xmlns="http://schemas.openxmlformats.org/officeDocument/2006/extended-properties" xmlns:vt="http://schemas.openxmlformats.org/officeDocument/2006/docPropsVTypes">
  <Template>Normal</Template>
  <TotalTime>6</TotalTime>
  <Pages>5</Pages>
  <Words>1056</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ИЭБ-1</dc:creator>
  <cp:keywords/>
  <dc:description/>
  <cp:lastModifiedBy>Baronov </cp:lastModifiedBy>
  <cp:revision>2</cp:revision>
  <dcterms:created xsi:type="dcterms:W3CDTF">2019-04-30T14:05:00Z</dcterms:created>
  <dcterms:modified xsi:type="dcterms:W3CDTF">2019-04-30T14:05:00Z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0x0101002C288E0E5B2A2E4EB378B36232985944</vt:lpwstr>
  </property>
  <property fmtid="{D5CDD505-2E9C-101B-9397-08002B2CF9AE}" pid="3" name="Order">
    <vt:r8>205300</vt:r8>
  </property>
</Properties>
</file>